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5" w:rsidRDefault="00D22735" w:rsidP="000C4426">
      <w:pPr>
        <w:jc w:val="center"/>
        <w:rPr>
          <w:u w:val="single"/>
        </w:rPr>
      </w:pPr>
      <w:r>
        <w:rPr>
          <w:u w:val="single"/>
        </w:rPr>
        <w:t>Appendix 1</w:t>
      </w:r>
      <w:bookmarkStart w:id="0" w:name="_GoBack"/>
      <w:bookmarkEnd w:id="0"/>
    </w:p>
    <w:p w:rsidR="00127CEA" w:rsidRPr="000C4426" w:rsidRDefault="00E0131F" w:rsidP="000C4426">
      <w:pPr>
        <w:jc w:val="center"/>
        <w:rPr>
          <w:u w:val="single"/>
        </w:rPr>
      </w:pPr>
      <w:r w:rsidRPr="000C4426">
        <w:rPr>
          <w:u w:val="single"/>
        </w:rPr>
        <w:t>Options on training for members</w:t>
      </w:r>
    </w:p>
    <w:p w:rsidR="00A10F33" w:rsidRDefault="00A1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10F33" w:rsidTr="00A10F33">
        <w:tc>
          <w:tcPr>
            <w:tcW w:w="7366" w:type="dxa"/>
          </w:tcPr>
          <w:p w:rsidR="00A10F33" w:rsidRPr="00A10F33" w:rsidRDefault="00A10F33" w:rsidP="00A10F33">
            <w:pPr>
              <w:jc w:val="center"/>
              <w:rPr>
                <w:b/>
              </w:rPr>
            </w:pPr>
            <w:r w:rsidRPr="00A10F33">
              <w:rPr>
                <w:b/>
              </w:rPr>
              <w:t>Proposal</w:t>
            </w:r>
          </w:p>
        </w:tc>
        <w:tc>
          <w:tcPr>
            <w:tcW w:w="1650" w:type="dxa"/>
          </w:tcPr>
          <w:p w:rsidR="00A10F33" w:rsidRPr="00A10F33" w:rsidRDefault="00A10F33" w:rsidP="00A10F33">
            <w:pPr>
              <w:jc w:val="center"/>
              <w:rPr>
                <w:b/>
              </w:rPr>
            </w:pPr>
            <w:r w:rsidRPr="00A10F33">
              <w:rPr>
                <w:b/>
              </w:rPr>
              <w:t>Status</w:t>
            </w:r>
          </w:p>
        </w:tc>
      </w:tr>
      <w:tr w:rsidR="00A10F33" w:rsidTr="008E637D">
        <w:tc>
          <w:tcPr>
            <w:tcW w:w="7366" w:type="dxa"/>
            <w:tcBorders>
              <w:bottom w:val="nil"/>
            </w:tcBorders>
          </w:tcPr>
          <w:p w:rsidR="00A10F33" w:rsidRDefault="00A10F33">
            <w:r w:rsidRPr="00A10F33">
              <w:rPr>
                <w:b/>
              </w:rPr>
              <w:t>Two dedicated training sessions of 1 hour (on top of scheduled committee</w:t>
            </w:r>
            <w:r w:rsidRPr="00A10F33">
              <w:t xml:space="preserve"> </w:t>
            </w:r>
            <w:r w:rsidRPr="00A10F33">
              <w:rPr>
                <w:b/>
              </w:rPr>
              <w:t>meetings) during 2017/18</w:t>
            </w:r>
          </w:p>
        </w:tc>
        <w:tc>
          <w:tcPr>
            <w:tcW w:w="1650" w:type="dxa"/>
            <w:shd w:val="clear" w:color="auto" w:fill="E7E6E6" w:themeFill="background2"/>
          </w:tcPr>
          <w:p w:rsidR="00A10F33" w:rsidRDefault="00A10F33"/>
        </w:tc>
      </w:tr>
      <w:tr w:rsidR="00A10F33" w:rsidTr="00A10F33">
        <w:tc>
          <w:tcPr>
            <w:tcW w:w="7366" w:type="dxa"/>
            <w:tcBorders>
              <w:top w:val="nil"/>
              <w:bottom w:val="nil"/>
            </w:tcBorders>
          </w:tcPr>
          <w:p w:rsidR="00A10F33" w:rsidRPr="0078237A" w:rsidRDefault="00A10F33" w:rsidP="00A10F33">
            <w:pPr>
              <w:rPr>
                <w:b/>
              </w:rPr>
            </w:pPr>
            <w:r w:rsidRPr="0078237A">
              <w:rPr>
                <w:b/>
              </w:rPr>
              <w:t xml:space="preserve">Session 1: </w:t>
            </w:r>
          </w:p>
          <w:p w:rsidR="00A10F33" w:rsidRDefault="00A10F33" w:rsidP="00A10F33">
            <w:r w:rsidRPr="000C4426">
              <w:t xml:space="preserve">Presentation of </w:t>
            </w:r>
            <w:r>
              <w:t>scenarios</w:t>
            </w:r>
            <w:r w:rsidRPr="000C4426">
              <w:t>, members to develop own questions, officer / member discussion on areas which could usefully be explored</w:t>
            </w:r>
            <w:r>
              <w:t xml:space="preserve"> (AG to lead, April / May 2017)</w:t>
            </w:r>
          </w:p>
        </w:tc>
        <w:tc>
          <w:tcPr>
            <w:tcW w:w="1650" w:type="dxa"/>
            <w:shd w:val="clear" w:color="auto" w:fill="92D050"/>
          </w:tcPr>
          <w:p w:rsidR="00A10F33" w:rsidRDefault="00A10F33"/>
          <w:p w:rsidR="00A10F33" w:rsidRDefault="00A10F33">
            <w:r>
              <w:t>9 May 2017</w:t>
            </w:r>
          </w:p>
        </w:tc>
      </w:tr>
      <w:tr w:rsidR="00A10F33" w:rsidTr="00A10F33">
        <w:tc>
          <w:tcPr>
            <w:tcW w:w="7366" w:type="dxa"/>
            <w:tcBorders>
              <w:top w:val="nil"/>
            </w:tcBorders>
          </w:tcPr>
          <w:p w:rsidR="00A10F33" w:rsidRPr="00733678" w:rsidRDefault="00A10F33" w:rsidP="00A10F33">
            <w:pPr>
              <w:rPr>
                <w:b/>
              </w:rPr>
            </w:pPr>
            <w:r w:rsidRPr="00733678">
              <w:rPr>
                <w:b/>
              </w:rPr>
              <w:t>Session 2:</w:t>
            </w:r>
          </w:p>
          <w:p w:rsidR="00A10F33" w:rsidRDefault="00A10F33" w:rsidP="00A10F33">
            <w:r w:rsidRPr="000C4426">
              <w:t xml:space="preserve">Presentation / discussion on other areas of committee responsibility, </w:t>
            </w:r>
            <w:proofErr w:type="spellStart"/>
            <w:r w:rsidRPr="000C4426">
              <w:t>eg</w:t>
            </w:r>
            <w:proofErr w:type="spellEnd"/>
            <w:r w:rsidRPr="000C4426">
              <w:t xml:space="preserve"> scrap metal, late night refreshment licences </w:t>
            </w:r>
            <w:proofErr w:type="spellStart"/>
            <w:r w:rsidRPr="000C4426">
              <w:t>etc</w:t>
            </w:r>
            <w:proofErr w:type="spellEnd"/>
            <w:r>
              <w:t xml:space="preserve"> (precise area tbc after consultation with Chair)</w:t>
            </w:r>
          </w:p>
        </w:tc>
        <w:tc>
          <w:tcPr>
            <w:tcW w:w="1650" w:type="dxa"/>
          </w:tcPr>
          <w:p w:rsidR="00A10F33" w:rsidRDefault="00A10F33"/>
        </w:tc>
      </w:tr>
      <w:tr w:rsidR="00A10F33" w:rsidTr="008E637D">
        <w:tc>
          <w:tcPr>
            <w:tcW w:w="7366" w:type="dxa"/>
          </w:tcPr>
          <w:p w:rsidR="00A10F33" w:rsidRPr="00A10F33" w:rsidRDefault="00A10F33" w:rsidP="00A10F33">
            <w:pPr>
              <w:rPr>
                <w:b/>
              </w:rPr>
            </w:pPr>
            <w:r w:rsidRPr="00A10F33">
              <w:rPr>
                <w:b/>
              </w:rPr>
              <w:t>Other training approaches:</w:t>
            </w:r>
          </w:p>
        </w:tc>
        <w:tc>
          <w:tcPr>
            <w:tcW w:w="1650" w:type="dxa"/>
            <w:shd w:val="clear" w:color="auto" w:fill="E7E6E6" w:themeFill="background2"/>
          </w:tcPr>
          <w:p w:rsidR="00A10F33" w:rsidRDefault="00A10F33"/>
        </w:tc>
      </w:tr>
      <w:tr w:rsidR="00A10F33" w:rsidTr="008E637D">
        <w:tc>
          <w:tcPr>
            <w:tcW w:w="7366" w:type="dxa"/>
            <w:tcBorders>
              <w:bottom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2"/>
              </w:numPr>
            </w:pPr>
            <w:r>
              <w:t xml:space="preserve">Broadening understanding of work of partner agencies, </w:t>
            </w:r>
            <w:proofErr w:type="spellStart"/>
            <w:r>
              <w:t>eg</w:t>
            </w:r>
            <w:proofErr w:type="spellEnd"/>
            <w:r>
              <w:t xml:space="preserve"> external speakers to attend committee from:</w:t>
            </w:r>
          </w:p>
        </w:tc>
        <w:tc>
          <w:tcPr>
            <w:tcW w:w="1650" w:type="dxa"/>
            <w:shd w:val="clear" w:color="auto" w:fill="E7E6E6" w:themeFill="background2"/>
          </w:tcPr>
          <w:p w:rsidR="00A10F33" w:rsidRDefault="00A10F33"/>
        </w:tc>
      </w:tr>
      <w:tr w:rsidR="00A10F33" w:rsidTr="00A10F33">
        <w:tc>
          <w:tcPr>
            <w:tcW w:w="7366" w:type="dxa"/>
            <w:tcBorders>
              <w:top w:val="nil"/>
              <w:bottom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proofErr w:type="spellStart"/>
            <w:r>
              <w:t>Lancs</w:t>
            </w:r>
            <w:proofErr w:type="spellEnd"/>
            <w:r>
              <w:t xml:space="preserve"> Constabulary </w:t>
            </w:r>
          </w:p>
        </w:tc>
        <w:tc>
          <w:tcPr>
            <w:tcW w:w="1650" w:type="dxa"/>
          </w:tcPr>
          <w:p w:rsidR="00A10F33" w:rsidRDefault="00A10F33"/>
        </w:tc>
      </w:tr>
      <w:tr w:rsidR="00A10F33" w:rsidTr="00A10F33">
        <w:tc>
          <w:tcPr>
            <w:tcW w:w="7366" w:type="dxa"/>
            <w:tcBorders>
              <w:top w:val="nil"/>
              <w:bottom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1"/>
              </w:numPr>
            </w:pPr>
            <w:r>
              <w:t>LADO (role and remit, overlap with GLC)</w:t>
            </w:r>
          </w:p>
        </w:tc>
        <w:tc>
          <w:tcPr>
            <w:tcW w:w="1650" w:type="dxa"/>
          </w:tcPr>
          <w:p w:rsidR="00A10F33" w:rsidRDefault="00A10F33"/>
        </w:tc>
      </w:tr>
      <w:tr w:rsidR="00A10F33" w:rsidTr="00A10F33">
        <w:tc>
          <w:tcPr>
            <w:tcW w:w="7366" w:type="dxa"/>
            <w:tcBorders>
              <w:top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1"/>
              </w:numPr>
            </w:pPr>
            <w:r>
              <w:t>Gambling Commission</w:t>
            </w:r>
          </w:p>
        </w:tc>
        <w:tc>
          <w:tcPr>
            <w:tcW w:w="1650" w:type="dxa"/>
          </w:tcPr>
          <w:p w:rsidR="00A10F33" w:rsidRDefault="00A10F33"/>
        </w:tc>
      </w:tr>
      <w:tr w:rsidR="00A10F33" w:rsidTr="008E637D">
        <w:tc>
          <w:tcPr>
            <w:tcW w:w="7366" w:type="dxa"/>
            <w:tcBorders>
              <w:bottom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2"/>
              </w:numPr>
            </w:pPr>
            <w:r>
              <w:t xml:space="preserve"> Best practice – speakers from other authorities</w:t>
            </w:r>
          </w:p>
        </w:tc>
        <w:tc>
          <w:tcPr>
            <w:tcW w:w="1650" w:type="dxa"/>
            <w:shd w:val="clear" w:color="auto" w:fill="E7E6E6" w:themeFill="background2"/>
          </w:tcPr>
          <w:p w:rsidR="00A10F33" w:rsidRDefault="00A10F33"/>
        </w:tc>
      </w:tr>
      <w:tr w:rsidR="00A10F33" w:rsidTr="008E637D">
        <w:tc>
          <w:tcPr>
            <w:tcW w:w="7366" w:type="dxa"/>
            <w:tcBorders>
              <w:top w:val="nil"/>
            </w:tcBorders>
          </w:tcPr>
          <w:p w:rsidR="00A10F33" w:rsidRDefault="00A10F33" w:rsidP="00A10F33">
            <w:pPr>
              <w:pStyle w:val="ListParagraph"/>
              <w:numPr>
                <w:ilvl w:val="0"/>
                <w:numId w:val="5"/>
              </w:numPr>
            </w:pPr>
            <w:r>
              <w:t>Gateshead (Denise said this been cited as example of good work at committee level. Mentioned at LGA training on 21.217)</w:t>
            </w:r>
          </w:p>
        </w:tc>
        <w:tc>
          <w:tcPr>
            <w:tcW w:w="1650" w:type="dxa"/>
          </w:tcPr>
          <w:p w:rsidR="00A10F33" w:rsidRDefault="00A10F33"/>
        </w:tc>
      </w:tr>
      <w:tr w:rsidR="00A10F33" w:rsidTr="008E637D">
        <w:tc>
          <w:tcPr>
            <w:tcW w:w="7366" w:type="dxa"/>
          </w:tcPr>
          <w:p w:rsidR="00A10F33" w:rsidRDefault="008E637D" w:rsidP="008E637D">
            <w:pPr>
              <w:pStyle w:val="ListParagraph"/>
              <w:numPr>
                <w:ilvl w:val="0"/>
                <w:numId w:val="2"/>
              </w:numPr>
            </w:pPr>
            <w:r>
              <w:t>Attend other Licensing Committees:</w:t>
            </w:r>
          </w:p>
        </w:tc>
        <w:tc>
          <w:tcPr>
            <w:tcW w:w="1650" w:type="dxa"/>
            <w:shd w:val="clear" w:color="auto" w:fill="E7E6E6" w:themeFill="background2"/>
          </w:tcPr>
          <w:p w:rsidR="00A10F33" w:rsidRDefault="00A10F33"/>
        </w:tc>
      </w:tr>
      <w:tr w:rsidR="008E637D" w:rsidTr="00C00309">
        <w:tc>
          <w:tcPr>
            <w:tcW w:w="7366" w:type="dxa"/>
          </w:tcPr>
          <w:p w:rsidR="008E637D" w:rsidRDefault="008E637D" w:rsidP="008E637D">
            <w:pPr>
              <w:pStyle w:val="ListParagraph"/>
              <w:numPr>
                <w:ilvl w:val="0"/>
                <w:numId w:val="5"/>
              </w:numPr>
            </w:pPr>
            <w:r>
              <w:t>Other Lancashire district councils?</w:t>
            </w:r>
          </w:p>
        </w:tc>
        <w:tc>
          <w:tcPr>
            <w:tcW w:w="1650" w:type="dxa"/>
            <w:shd w:val="clear" w:color="auto" w:fill="92D050"/>
          </w:tcPr>
          <w:p w:rsidR="008E637D" w:rsidRDefault="00C00309">
            <w:r>
              <w:t>Chorley 15.11.17</w:t>
            </w:r>
          </w:p>
        </w:tc>
      </w:tr>
      <w:tr w:rsidR="008E637D" w:rsidTr="008E637D">
        <w:tc>
          <w:tcPr>
            <w:tcW w:w="7366" w:type="dxa"/>
          </w:tcPr>
          <w:p w:rsidR="008E637D" w:rsidRDefault="008E637D" w:rsidP="008E637D">
            <w:pPr>
              <w:pStyle w:val="ListParagraph"/>
              <w:numPr>
                <w:ilvl w:val="0"/>
                <w:numId w:val="2"/>
              </w:numPr>
            </w:pPr>
            <w:r>
              <w:t>Attend enforcement operations</w:t>
            </w:r>
          </w:p>
        </w:tc>
        <w:tc>
          <w:tcPr>
            <w:tcW w:w="1650" w:type="dxa"/>
            <w:shd w:val="clear" w:color="auto" w:fill="E7E6E6" w:themeFill="background2"/>
          </w:tcPr>
          <w:p w:rsidR="008E637D" w:rsidRDefault="008E637D"/>
        </w:tc>
      </w:tr>
      <w:tr w:rsidR="008E637D" w:rsidTr="00A10F33">
        <w:tc>
          <w:tcPr>
            <w:tcW w:w="7366" w:type="dxa"/>
          </w:tcPr>
          <w:p w:rsidR="008E637D" w:rsidRDefault="008E637D" w:rsidP="008E637D">
            <w:pPr>
              <w:pStyle w:val="ListParagraph"/>
              <w:numPr>
                <w:ilvl w:val="0"/>
                <w:numId w:val="5"/>
              </w:numPr>
            </w:pPr>
            <w:r>
              <w:t>Taxi inspections</w:t>
            </w:r>
          </w:p>
        </w:tc>
        <w:tc>
          <w:tcPr>
            <w:tcW w:w="1650" w:type="dxa"/>
          </w:tcPr>
          <w:p w:rsidR="008E637D" w:rsidRDefault="008E637D"/>
        </w:tc>
      </w:tr>
      <w:tr w:rsidR="008E637D" w:rsidTr="00A10F33">
        <w:tc>
          <w:tcPr>
            <w:tcW w:w="7366" w:type="dxa"/>
          </w:tcPr>
          <w:p w:rsidR="008E637D" w:rsidRDefault="008E637D" w:rsidP="008E637D">
            <w:pPr>
              <w:pStyle w:val="ListParagraph"/>
              <w:numPr>
                <w:ilvl w:val="0"/>
                <w:numId w:val="5"/>
              </w:numPr>
            </w:pPr>
            <w:r>
              <w:t>VOSA exercise with police</w:t>
            </w:r>
          </w:p>
        </w:tc>
        <w:tc>
          <w:tcPr>
            <w:tcW w:w="1650" w:type="dxa"/>
          </w:tcPr>
          <w:p w:rsidR="008E637D" w:rsidRDefault="008E637D"/>
        </w:tc>
      </w:tr>
      <w:tr w:rsidR="008A1D83" w:rsidTr="008A1D83">
        <w:tc>
          <w:tcPr>
            <w:tcW w:w="7366" w:type="dxa"/>
          </w:tcPr>
          <w:p w:rsidR="008A1D83" w:rsidRDefault="008A1D83" w:rsidP="008A1D83">
            <w:pPr>
              <w:pStyle w:val="ListParagraph"/>
              <w:numPr>
                <w:ilvl w:val="0"/>
                <w:numId w:val="2"/>
              </w:numPr>
            </w:pPr>
            <w:r>
              <w:t>Understand licensed trades / closer engagement</w:t>
            </w:r>
          </w:p>
        </w:tc>
        <w:tc>
          <w:tcPr>
            <w:tcW w:w="1650" w:type="dxa"/>
            <w:shd w:val="clear" w:color="auto" w:fill="E7E6E6" w:themeFill="background2"/>
          </w:tcPr>
          <w:p w:rsidR="008A1D83" w:rsidRDefault="008A1D83"/>
        </w:tc>
      </w:tr>
      <w:tr w:rsidR="008A1D83" w:rsidTr="00A05B07">
        <w:tc>
          <w:tcPr>
            <w:tcW w:w="7366" w:type="dxa"/>
          </w:tcPr>
          <w:p w:rsidR="008A1D83" w:rsidRDefault="00A05B07" w:rsidP="008A1D83">
            <w:pPr>
              <w:pStyle w:val="ListParagraph"/>
              <w:numPr>
                <w:ilvl w:val="0"/>
                <w:numId w:val="5"/>
              </w:numPr>
            </w:pPr>
            <w:r>
              <w:t xml:space="preserve">Taxi forum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A1D83" w:rsidRDefault="008A1D83"/>
        </w:tc>
      </w:tr>
      <w:tr w:rsidR="008A1D83" w:rsidTr="00A10F33">
        <w:tc>
          <w:tcPr>
            <w:tcW w:w="7366" w:type="dxa"/>
          </w:tcPr>
          <w:p w:rsidR="008A1D83" w:rsidRDefault="008A1D83" w:rsidP="008A1D83">
            <w:pPr>
              <w:pStyle w:val="ListParagraph"/>
              <w:numPr>
                <w:ilvl w:val="0"/>
                <w:numId w:val="5"/>
              </w:numPr>
            </w:pPr>
            <w:r>
              <w:t>Visit local operators and see professional approach</w:t>
            </w:r>
          </w:p>
        </w:tc>
        <w:tc>
          <w:tcPr>
            <w:tcW w:w="1650" w:type="dxa"/>
          </w:tcPr>
          <w:p w:rsidR="008A1D83" w:rsidRDefault="008A1D83"/>
        </w:tc>
      </w:tr>
      <w:tr w:rsidR="008A1D83" w:rsidTr="00A10F33">
        <w:tc>
          <w:tcPr>
            <w:tcW w:w="7366" w:type="dxa"/>
          </w:tcPr>
          <w:p w:rsidR="008A1D83" w:rsidRDefault="008A1D83" w:rsidP="008A1D83">
            <w:pPr>
              <w:pStyle w:val="ListParagraph"/>
              <w:numPr>
                <w:ilvl w:val="0"/>
                <w:numId w:val="5"/>
              </w:numPr>
            </w:pPr>
            <w:r w:rsidRPr="00616719">
              <w:t>Night-time economy – understand how licensed premises manage responsible trading at peak times (visit)</w:t>
            </w:r>
          </w:p>
        </w:tc>
        <w:tc>
          <w:tcPr>
            <w:tcW w:w="1650" w:type="dxa"/>
          </w:tcPr>
          <w:p w:rsidR="008A1D83" w:rsidRDefault="008A1D83"/>
        </w:tc>
      </w:tr>
      <w:tr w:rsidR="001E2409" w:rsidTr="001E2409">
        <w:tc>
          <w:tcPr>
            <w:tcW w:w="7366" w:type="dxa"/>
          </w:tcPr>
          <w:p w:rsidR="001E2409" w:rsidRPr="00616719" w:rsidRDefault="001E2409" w:rsidP="001E2409">
            <w:pPr>
              <w:pStyle w:val="ListParagraph"/>
              <w:numPr>
                <w:ilvl w:val="0"/>
                <w:numId w:val="2"/>
              </w:numPr>
            </w:pPr>
            <w:r>
              <w:t>Other formal training sessions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1E2409" w:rsidRDefault="001E2409"/>
        </w:tc>
      </w:tr>
      <w:tr w:rsidR="001E2409" w:rsidTr="001E2409">
        <w:tc>
          <w:tcPr>
            <w:tcW w:w="7366" w:type="dxa"/>
          </w:tcPr>
          <w:p w:rsidR="001E2409" w:rsidRDefault="001E2409" w:rsidP="001E2409">
            <w:pPr>
              <w:pStyle w:val="ListParagraph"/>
              <w:numPr>
                <w:ilvl w:val="0"/>
                <w:numId w:val="7"/>
              </w:numPr>
            </w:pPr>
            <w:r>
              <w:t xml:space="preserve">Proposed joint training session with Chorley BC on taxi hearings / LA03 in March 2018 </w:t>
            </w:r>
          </w:p>
        </w:tc>
        <w:tc>
          <w:tcPr>
            <w:tcW w:w="1650" w:type="dxa"/>
            <w:shd w:val="clear" w:color="auto" w:fill="FFC000"/>
          </w:tcPr>
          <w:p w:rsidR="001E2409" w:rsidRDefault="001E2409">
            <w:r>
              <w:t>TBC</w:t>
            </w:r>
          </w:p>
        </w:tc>
      </w:tr>
    </w:tbl>
    <w:p w:rsidR="00A10F33" w:rsidRDefault="00A10F33"/>
    <w:p w:rsidR="00A10F33" w:rsidRDefault="00A10F33"/>
    <w:p w:rsidR="00A10F33" w:rsidRDefault="00A10F33"/>
    <w:p w:rsidR="00A10F33" w:rsidRDefault="00A10F33"/>
    <w:p w:rsidR="00A10F33" w:rsidRDefault="00A10F33"/>
    <w:p w:rsidR="000C4426" w:rsidRDefault="000C4426"/>
    <w:p w:rsidR="00616719" w:rsidRDefault="00616719" w:rsidP="008A1D83">
      <w:pPr>
        <w:pStyle w:val="ListParagraph"/>
      </w:pPr>
    </w:p>
    <w:p w:rsidR="00FC71FD" w:rsidRDefault="00FC71FD" w:rsidP="00616719">
      <w:pPr>
        <w:pStyle w:val="ListParagraph"/>
      </w:pPr>
    </w:p>
    <w:p w:rsidR="006F37FD" w:rsidRDefault="006F37FD" w:rsidP="00616719">
      <w:pPr>
        <w:pStyle w:val="ListParagraph"/>
      </w:pPr>
    </w:p>
    <w:sectPr w:rsidR="006F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59"/>
    <w:multiLevelType w:val="hybridMultilevel"/>
    <w:tmpl w:val="B4F4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7857"/>
    <w:multiLevelType w:val="hybridMultilevel"/>
    <w:tmpl w:val="EB5E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D11"/>
    <w:multiLevelType w:val="hybridMultilevel"/>
    <w:tmpl w:val="52C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D2F"/>
    <w:multiLevelType w:val="hybridMultilevel"/>
    <w:tmpl w:val="09E28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268D"/>
    <w:multiLevelType w:val="hybridMultilevel"/>
    <w:tmpl w:val="6A24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3EDF"/>
    <w:multiLevelType w:val="hybridMultilevel"/>
    <w:tmpl w:val="688AE8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E7823"/>
    <w:multiLevelType w:val="hybridMultilevel"/>
    <w:tmpl w:val="337E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F"/>
    <w:rsid w:val="00065565"/>
    <w:rsid w:val="000C4426"/>
    <w:rsid w:val="00127CEA"/>
    <w:rsid w:val="001E2409"/>
    <w:rsid w:val="00514A98"/>
    <w:rsid w:val="00616719"/>
    <w:rsid w:val="006F37FD"/>
    <w:rsid w:val="00733678"/>
    <w:rsid w:val="00773435"/>
    <w:rsid w:val="0078237A"/>
    <w:rsid w:val="008A1D83"/>
    <w:rsid w:val="008E637D"/>
    <w:rsid w:val="00A05B07"/>
    <w:rsid w:val="00A10F33"/>
    <w:rsid w:val="00C00309"/>
    <w:rsid w:val="00D22735"/>
    <w:rsid w:val="00E0131F"/>
    <w:rsid w:val="00E95A01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3017-3A24-4EE5-8806-B32ADCA3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1F"/>
    <w:pPr>
      <w:ind w:left="720"/>
      <w:contextualSpacing/>
    </w:pPr>
  </w:style>
  <w:style w:type="table" w:styleId="TableGrid">
    <w:name w:val="Table Grid"/>
    <w:basedOn w:val="TableNormal"/>
    <w:uiPriority w:val="39"/>
    <w:rsid w:val="00A1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Andrew</dc:creator>
  <cp:keywords/>
  <dc:description/>
  <cp:lastModifiedBy>Glover, Andrew</cp:lastModifiedBy>
  <cp:revision>4</cp:revision>
  <dcterms:created xsi:type="dcterms:W3CDTF">2017-10-31T15:25:00Z</dcterms:created>
  <dcterms:modified xsi:type="dcterms:W3CDTF">2017-11-10T14:58:00Z</dcterms:modified>
</cp:coreProperties>
</file>